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639"/>
        </w:tabs>
        <w:ind w:right="-1"/>
        <w:rPr>
          <w:rFonts w:hint="default"/>
        </w:rPr>
      </w:pPr>
      <w:r>
        <w:rPr>
          <w:rFonts w:hint="eastAsia"/>
        </w:rPr>
        <w:t>（入札書様式）</w:t>
      </w:r>
    </w:p>
    <w:p>
      <w:pPr>
        <w:pStyle w:val="0"/>
        <w:tabs>
          <w:tab w:val="left" w:leader="none" w:pos="9639"/>
        </w:tabs>
        <w:ind w:right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札　　書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rightChars="0" w:firstLine="241" w:firstLineChars="100"/>
        <w:rPr>
          <w:rFonts w:hint="default"/>
        </w:rPr>
      </w:pPr>
      <w:r>
        <w:rPr>
          <w:rFonts w:hint="eastAsia"/>
          <w:color w:val="auto"/>
        </w:rPr>
        <w:t>岩手県立胆沢病院長　鈴木　俊郎</w:t>
      </w:r>
      <w:r>
        <w:rPr>
          <w:rFonts w:hint="eastAsia"/>
        </w:rPr>
        <w:t>　様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6"/>
          <w:w w:val="91"/>
          <w:kern w:val="0"/>
          <w:fitText w:val="1205" w:id="1"/>
        </w:rPr>
        <w:t>商号又は名</w:t>
      </w:r>
      <w:r>
        <w:rPr>
          <w:rFonts w:hint="eastAsia"/>
          <w:spacing w:val="1"/>
          <w:w w:val="91"/>
          <w:kern w:val="0"/>
          <w:fitText w:val="1205" w:id="1"/>
        </w:rPr>
        <w:t>称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　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-1" w:rightChars="0" w:firstLine="4578" w:firstLineChars="1900"/>
        <w:jc w:val="left"/>
        <w:rPr>
          <w:rFonts w:hint="default"/>
        </w:rPr>
      </w:pPr>
      <w:r>
        <w:rPr>
          <w:rFonts w:hint="eastAsia"/>
        </w:rPr>
        <w:t>（上記代理人）</w:t>
      </w:r>
    </w:p>
    <w:p>
      <w:pPr>
        <w:pStyle w:val="0"/>
        <w:tabs>
          <w:tab w:val="left" w:leader="none" w:pos="9639"/>
        </w:tabs>
        <w:ind w:right="-1" w:rightChars="0" w:firstLine="4819" w:firstLineChars="20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tabs>
          <w:tab w:val="left" w:leader="none" w:pos="9639"/>
        </w:tabs>
        <w:ind w:right="-1" w:rightChars="0" w:firstLine="4819" w:firstLineChars="2000"/>
        <w:jc w:val="left"/>
        <w:rPr>
          <w:rFonts w:hint="default"/>
        </w:rPr>
      </w:pPr>
      <w:r>
        <w:rPr>
          <w:rFonts w:hint="eastAsia"/>
        </w:rPr>
        <w:t>氏名　　　　　　　　　　　　　　　　印</w:t>
      </w:r>
    </w:p>
    <w:p>
      <w:pPr>
        <w:pStyle w:val="0"/>
        <w:tabs>
          <w:tab w:val="left" w:leader="none" w:pos="9639"/>
        </w:tabs>
        <w:ind w:right="-1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　次のとおり入札します。</w:t>
      </w: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１　品目及び入札金額等</w:t>
      </w:r>
    </w:p>
    <w:tbl>
      <w:tblPr>
        <w:tblStyle w:val="11"/>
        <w:tblW w:w="9876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9"/>
        <w:gridCol w:w="2639"/>
        <w:gridCol w:w="964"/>
        <w:gridCol w:w="1205"/>
        <w:gridCol w:w="4579"/>
      </w:tblGrid>
      <w:tr>
        <w:trPr>
          <w:trHeight w:val="72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番号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品目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規格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単位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入札金額（単価）</w:t>
            </w:r>
          </w:p>
        </w:tc>
      </w:tr>
      <w:tr>
        <w:trPr>
          <w:trHeight w:val="536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医療用液体酸素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㎥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㎥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日本薬局方酸素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0.5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㎥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本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局方外液化酸素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132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㎥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本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日本薬局方炭酸ガス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（医療用二酸化炭素）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2.2kg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本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9639"/>
        </w:tabs>
        <w:ind w:right="963" w:firstLine="482" w:firstLineChars="200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</w:p>
    <w:p>
      <w:pPr>
        <w:pStyle w:val="0"/>
        <w:tabs>
          <w:tab w:val="left" w:leader="none" w:pos="9639"/>
        </w:tabs>
        <w:ind w:right="963"/>
        <w:rPr>
          <w:rFonts w:hint="default"/>
        </w:rPr>
      </w:pPr>
      <w:r>
        <w:rPr>
          <w:rFonts w:hint="eastAsia"/>
        </w:rPr>
        <w:t>２　契約条件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仕様書その他貴院の指示のとおりとする。</w:t>
      </w:r>
    </w:p>
    <w:p>
      <w:pPr>
        <w:pStyle w:val="15"/>
        <w:rPr>
          <w:rFonts w:hint="default" w:ascii="ＭＳ 明朝" w:hAnsi="ＭＳ 明朝"/>
          <w:sz w:val="22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</w:t>
      </w:r>
      <w:bookmarkStart w:id="0" w:name="_GoBack"/>
      <w:bookmarkEnd w:id="0"/>
      <w:r>
        <w:rPr>
          <w:rFonts w:hint="eastAsia" w:ascii="ＭＳ 明朝" w:hAnsi="ＭＳ 明朝"/>
          <w:sz w:val="22"/>
        </w:rPr>
        <w:t>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　胆江保健医療圏　医療ガスの単価契約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岩手県立胆沢病院長　鈴木　俊郎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　胆江保健医療圏　医療ガスの単価契約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eastAsia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645</TotalTime>
  <Pages>3</Pages>
  <Words>19</Words>
  <Characters>573</Characters>
  <Application>JUST Note</Application>
  <Lines>122</Lines>
  <Paragraphs>66</Paragraphs>
  <Company>Iwate Prefecture</Company>
  <CharactersWithSpaces>817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2025-02-17T01:30:06Z</cp:lastPrinted>
  <dcterms:created xsi:type="dcterms:W3CDTF">2018-07-30T06:51:00Z</dcterms:created>
  <dcterms:modified xsi:type="dcterms:W3CDTF">2025-02-17T05:53:24Z</dcterms:modified>
  <cp:revision>11</cp:revision>
</cp:coreProperties>
</file>