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2"/>
        </w:rPr>
        <w:t>岩手県立胆沢病院テナント営業（院内売店及び食堂）事業者募集に関する</w:t>
      </w:r>
    </w:p>
    <w:p>
      <w:pPr>
        <w:pStyle w:val="0"/>
        <w:jc w:val="center"/>
        <w:rPr>
          <w:rFonts w:hint="default"/>
          <w:sz w:val="32"/>
        </w:rPr>
      </w:pPr>
      <w:r>
        <w:rPr>
          <w:rFonts w:hint="eastAsia"/>
          <w:sz w:val="32"/>
        </w:rPr>
        <w:t>質　　　問　　　書</w:t>
      </w:r>
    </w:p>
    <w:p>
      <w:pPr>
        <w:pStyle w:val="0"/>
        <w:rPr>
          <w:rFonts w:hint="default"/>
          <w:sz w:val="22"/>
        </w:rPr>
      </w:pPr>
    </w:p>
    <w:p>
      <w:pPr>
        <w:pStyle w:val="0"/>
        <w:rPr>
          <w:rFonts w:hint="default"/>
          <w:sz w:val="22"/>
        </w:rPr>
      </w:pPr>
      <w:r>
        <w:rPr>
          <w:rFonts w:hint="eastAsia"/>
          <w:sz w:val="22"/>
        </w:rPr>
        <w:t>宛先：岩手県立胆沢病院総務課管財係</w:t>
      </w:r>
    </w:p>
    <w:p>
      <w:pPr>
        <w:pStyle w:val="0"/>
        <w:rPr>
          <w:rFonts w:hint="default"/>
          <w:sz w:val="22"/>
        </w:rPr>
      </w:pPr>
      <w:r>
        <w:rPr>
          <w:rFonts w:hint="eastAsia"/>
          <w:sz w:val="22"/>
        </w:rPr>
        <w:t>　　　〒</w:t>
      </w:r>
      <w:r>
        <w:rPr>
          <w:rFonts w:hint="eastAsia"/>
          <w:sz w:val="22"/>
        </w:rPr>
        <w:t>023-0864</w:t>
      </w:r>
      <w:r>
        <w:rPr>
          <w:rFonts w:hint="eastAsia"/>
          <w:sz w:val="22"/>
        </w:rPr>
        <w:t>　岩手県奥州市水沢龍ヶ馬場</w:t>
      </w:r>
      <w:r>
        <w:rPr>
          <w:rFonts w:hint="eastAsia"/>
          <w:sz w:val="22"/>
        </w:rPr>
        <w:t>61</w:t>
      </w:r>
      <w:r>
        <w:rPr>
          <w:rFonts w:hint="eastAsia"/>
          <w:sz w:val="22"/>
        </w:rPr>
        <w:t>番地　</w:t>
      </w:r>
      <w:r>
        <w:rPr>
          <w:rFonts w:hint="default"/>
          <w:sz w:val="22"/>
        </w:rPr>
        <w:t>FAX</w:t>
      </w:r>
      <w:r>
        <w:rPr>
          <w:rFonts w:hint="eastAsia"/>
          <w:sz w:val="22"/>
        </w:rPr>
        <w:t>：</w:t>
      </w:r>
      <w:r>
        <w:rPr>
          <w:rFonts w:hint="eastAsia"/>
          <w:sz w:val="22"/>
        </w:rPr>
        <w:t>0197-24-8194</w:t>
      </w:r>
    </w:p>
    <w:p>
      <w:pPr>
        <w:pStyle w:val="0"/>
        <w:rPr>
          <w:rFonts w:hint="default"/>
          <w:sz w:val="22"/>
        </w:rPr>
      </w:pPr>
    </w:p>
    <w:tbl>
      <w:tblPr>
        <w:tblStyle w:val="11"/>
        <w:tblW w:w="59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5900"/>
      </w:tblGrid>
      <w:tr>
        <w:trPr/>
        <w:tc>
          <w:tcPr>
            <w:tcW w:w="5900" w:type="dxa"/>
            <w:vAlign w:val="top"/>
          </w:tcPr>
          <w:p>
            <w:pPr>
              <w:pStyle w:val="0"/>
              <w:rPr>
                <w:rFonts w:hint="default"/>
                <w:sz w:val="22"/>
              </w:rPr>
            </w:pPr>
            <w:r>
              <w:rPr>
                <w:rFonts w:hint="eastAsia"/>
                <w:sz w:val="22"/>
              </w:rPr>
              <w:t>（質問者）商号又は名称</w:t>
            </w:r>
          </w:p>
          <w:p>
            <w:pPr>
              <w:pStyle w:val="0"/>
              <w:rPr>
                <w:rFonts w:hint="default"/>
                <w:sz w:val="22"/>
              </w:rPr>
            </w:pPr>
          </w:p>
          <w:p>
            <w:pPr>
              <w:pStyle w:val="0"/>
              <w:rPr>
                <w:rFonts w:hint="default"/>
                <w:sz w:val="22"/>
              </w:rPr>
            </w:pPr>
            <w:r>
              <w:rPr>
                <w:rFonts w:hint="eastAsia"/>
                <w:sz w:val="22"/>
              </w:rPr>
              <w:t>　　　　　職・氏名</w:t>
            </w:r>
          </w:p>
          <w:p>
            <w:pPr>
              <w:pStyle w:val="0"/>
              <w:rPr>
                <w:rFonts w:hint="default"/>
                <w:sz w:val="22"/>
              </w:rPr>
            </w:pPr>
            <w:r>
              <w:rPr>
                <w:rFonts w:hint="eastAsia"/>
                <w:sz w:val="22"/>
              </w:rPr>
              <w:t>　　　　　　　</w:t>
            </w:r>
            <w:r>
              <w:rPr>
                <w:rFonts w:hint="default"/>
                <w:sz w:val="22"/>
              </w:rPr>
              <w:t>TEL</w:t>
            </w:r>
            <w:r>
              <w:rPr>
                <w:rFonts w:hint="eastAsia"/>
                <w:sz w:val="22"/>
              </w:rPr>
              <w:t>：</w:t>
            </w:r>
          </w:p>
          <w:p>
            <w:pPr>
              <w:pStyle w:val="0"/>
              <w:rPr>
                <w:rFonts w:hint="default"/>
                <w:sz w:val="22"/>
              </w:rPr>
            </w:pPr>
            <w:r>
              <w:rPr>
                <w:rFonts w:hint="eastAsia"/>
                <w:sz w:val="22"/>
              </w:rPr>
              <w:t>　　　　　　　</w:t>
            </w:r>
            <w:r>
              <w:rPr>
                <w:rFonts w:hint="default"/>
                <w:sz w:val="22"/>
              </w:rPr>
              <w:t>FAX</w:t>
            </w:r>
            <w:r>
              <w:rPr>
                <w:rFonts w:hint="eastAsia"/>
                <w:sz w:val="22"/>
              </w:rPr>
              <w:t>：</w:t>
            </w:r>
          </w:p>
        </w:tc>
      </w:tr>
    </w:tbl>
    <w:p>
      <w:pPr>
        <w:pStyle w:val="0"/>
        <w:rPr>
          <w:rFonts w:hint="default"/>
          <w:sz w:val="22"/>
        </w:rPr>
      </w:pPr>
    </w:p>
    <w:tbl>
      <w:tblPr>
        <w:tblStyle w:val="11"/>
        <w:tblW w:w="983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836"/>
      </w:tblGrid>
      <w:tr>
        <w:trPr/>
        <w:tc>
          <w:tcPr>
            <w:tcW w:w="9836" w:type="dxa"/>
            <w:vAlign w:val="top"/>
          </w:tcPr>
          <w:p>
            <w:pPr>
              <w:pStyle w:val="0"/>
              <w:jc w:val="center"/>
              <w:rPr>
                <w:rFonts w:hint="default"/>
                <w:sz w:val="22"/>
              </w:rPr>
            </w:pPr>
            <w:r>
              <w:rPr>
                <w:rFonts w:hint="eastAsia"/>
                <w:sz w:val="22"/>
              </w:rPr>
              <w:t>質　問　内　容</w:t>
            </w:r>
          </w:p>
        </w:tc>
      </w:tr>
      <w:tr>
        <w:trPr/>
        <w:tc>
          <w:tcPr>
            <w:tcW w:w="9836" w:type="dxa"/>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rPr>
          <w:rFonts w:hint="default"/>
          <w:sz w:val="22"/>
        </w:rPr>
      </w:pPr>
      <w:r>
        <w:rPr>
          <w:rFonts w:hint="eastAsia"/>
          <w:sz w:val="22"/>
        </w:rPr>
        <w:t>（注意事項）</w:t>
      </w:r>
    </w:p>
    <w:p>
      <w:pPr>
        <w:pStyle w:val="15"/>
        <w:numPr>
          <w:ilvl w:val="0"/>
          <w:numId w:val="1"/>
        </w:numPr>
        <w:ind w:leftChars="0"/>
        <w:rPr>
          <w:rFonts w:hint="eastAsia" w:asciiTheme="minorEastAsia" w:hAnsiTheme="minorEastAsia" w:eastAsiaTheme="minorEastAsia"/>
          <w:sz w:val="22"/>
        </w:rPr>
      </w:pPr>
      <w:r>
        <w:rPr>
          <w:rFonts w:hint="eastAsia" w:asciiTheme="minorEastAsia" w:hAnsiTheme="minorEastAsia" w:eastAsiaTheme="minorEastAsia"/>
          <w:sz w:val="22"/>
        </w:rPr>
        <w:t>　質問のある方は、本質問書を令和７年９月４日（木）から令和７年９月</w:t>
      </w:r>
      <w:r>
        <w:rPr>
          <w:rFonts w:hint="eastAsia" w:asciiTheme="minorEastAsia" w:hAnsiTheme="minorEastAsia" w:eastAsiaTheme="minorEastAsia"/>
          <w:sz w:val="22"/>
        </w:rPr>
        <w:t>11</w:t>
      </w:r>
      <w:r>
        <w:rPr>
          <w:rFonts w:hint="eastAsia" w:asciiTheme="minorEastAsia" w:hAnsiTheme="minorEastAsia" w:eastAsiaTheme="minorEastAsia"/>
          <w:sz w:val="22"/>
        </w:rPr>
        <w:t>日</w:t>
      </w:r>
      <w:r>
        <w:rPr>
          <w:rFonts w:hint="eastAsia" w:asciiTheme="minorEastAsia" w:hAnsiTheme="minorEastAsia" w:eastAsiaTheme="minorEastAsia"/>
          <w:sz w:val="22"/>
        </w:rPr>
        <w:t>(</w:t>
      </w:r>
      <w:r>
        <w:rPr>
          <w:rFonts w:hint="eastAsia" w:asciiTheme="minorEastAsia" w:hAnsiTheme="minorEastAsia" w:eastAsiaTheme="minorEastAsia"/>
          <w:sz w:val="22"/>
        </w:rPr>
        <w:t>木</w:t>
      </w:r>
      <w:r>
        <w:rPr>
          <w:rFonts w:hint="eastAsia" w:asciiTheme="minorEastAsia" w:hAnsiTheme="minorEastAsia" w:eastAsiaTheme="minorEastAsia"/>
          <w:sz w:val="22"/>
        </w:rPr>
        <w:t>)</w:t>
      </w:r>
      <w:r>
        <w:rPr>
          <w:rFonts w:hint="eastAsia" w:asciiTheme="minorEastAsia" w:hAnsiTheme="minorEastAsia" w:eastAsiaTheme="minorEastAsia"/>
          <w:sz w:val="22"/>
        </w:rPr>
        <w:t>までの平日午前８時</w:t>
      </w:r>
      <w:r>
        <w:rPr>
          <w:rFonts w:hint="eastAsia" w:asciiTheme="minorEastAsia" w:hAnsiTheme="minorEastAsia" w:eastAsiaTheme="minorEastAsia"/>
          <w:sz w:val="22"/>
        </w:rPr>
        <w:t>30</w:t>
      </w:r>
      <w:r>
        <w:rPr>
          <w:rFonts w:hint="eastAsia" w:asciiTheme="minorEastAsia" w:hAnsiTheme="minorEastAsia" w:eastAsiaTheme="minorEastAsia"/>
          <w:sz w:val="22"/>
        </w:rPr>
        <w:t>分～午後５時の間に、持参、郵送、</w:t>
      </w:r>
      <w:r>
        <w:rPr>
          <w:rFonts w:hint="eastAsia" w:asciiTheme="minorEastAsia" w:hAnsiTheme="minorEastAsia" w:eastAsiaTheme="minorEastAsia"/>
          <w:sz w:val="22"/>
        </w:rPr>
        <w:t>FAX</w:t>
      </w:r>
      <w:r>
        <w:rPr>
          <w:rFonts w:hint="eastAsia" w:asciiTheme="minorEastAsia" w:hAnsiTheme="minorEastAsia" w:eastAsiaTheme="minorEastAsia"/>
          <w:sz w:val="22"/>
        </w:rPr>
        <w:t>、電子メールにより提出してください。</w:t>
      </w:r>
    </w:p>
    <w:p>
      <w:pPr>
        <w:pStyle w:val="0"/>
        <w:ind w:left="585"/>
        <w:rPr>
          <w:rFonts w:hint="eastAsia" w:asciiTheme="minorEastAsia" w:hAnsiTheme="minorEastAsia" w:eastAsiaTheme="minorEastAsia"/>
          <w:sz w:val="22"/>
        </w:rPr>
      </w:pPr>
      <w:r>
        <w:rPr>
          <w:rFonts w:hint="eastAsia" w:asciiTheme="minorEastAsia" w:hAnsiTheme="minorEastAsia" w:eastAsiaTheme="minorEastAsia"/>
          <w:sz w:val="22"/>
        </w:rPr>
        <w:t>郵送または</w:t>
      </w:r>
      <w:r>
        <w:rPr>
          <w:rFonts w:hint="eastAsia" w:asciiTheme="minorEastAsia" w:hAnsiTheme="minorEastAsia" w:eastAsiaTheme="minorEastAsia"/>
          <w:sz w:val="22"/>
        </w:rPr>
        <w:t>FAX</w:t>
      </w:r>
      <w:r>
        <w:rPr>
          <w:rFonts w:hint="eastAsia" w:asciiTheme="minorEastAsia" w:hAnsiTheme="minorEastAsia" w:eastAsiaTheme="minorEastAsia"/>
          <w:sz w:val="22"/>
        </w:rPr>
        <w:t>・電子メールによる提出の場合は、電話にて担当者に到着を確認してください。</w:t>
      </w:r>
    </w:p>
    <w:p>
      <w:pPr>
        <w:pStyle w:val="15"/>
        <w:numPr>
          <w:ilvl w:val="0"/>
          <w:numId w:val="1"/>
        </w:numPr>
        <w:ind w:leftChars="0"/>
        <w:rPr>
          <w:rFonts w:hint="eastAsia" w:asciiTheme="minorEastAsia" w:hAnsiTheme="minorEastAsia" w:eastAsiaTheme="minorEastAsia"/>
          <w:sz w:val="22"/>
        </w:rPr>
      </w:pPr>
      <w:r>
        <w:rPr>
          <w:rFonts w:hint="eastAsia" w:asciiTheme="minorEastAsia" w:hAnsiTheme="minorEastAsia" w:eastAsiaTheme="minorEastAsia"/>
          <w:sz w:val="22"/>
        </w:rPr>
        <w:t>　回答については、令和７年９月</w:t>
      </w:r>
      <w:r>
        <w:rPr>
          <w:rFonts w:hint="eastAsia" w:asciiTheme="minorEastAsia" w:hAnsiTheme="minorEastAsia" w:eastAsiaTheme="minorEastAsia"/>
          <w:sz w:val="22"/>
        </w:rPr>
        <w:t>18</w:t>
      </w:r>
      <w:r>
        <w:rPr>
          <w:rFonts w:hint="eastAsia" w:asciiTheme="minorEastAsia" w:hAnsiTheme="minorEastAsia" w:eastAsiaTheme="minorEastAsia"/>
          <w:sz w:val="22"/>
        </w:rPr>
        <w:t>日</w:t>
      </w:r>
      <w:r>
        <w:rPr>
          <w:rFonts w:hint="eastAsia" w:asciiTheme="minorEastAsia" w:hAnsiTheme="minorEastAsia" w:eastAsiaTheme="minorEastAsia"/>
          <w:sz w:val="22"/>
        </w:rPr>
        <w:t>(</w:t>
      </w:r>
      <w:r>
        <w:rPr>
          <w:rFonts w:hint="eastAsia" w:asciiTheme="minorEastAsia" w:hAnsiTheme="minorEastAsia" w:eastAsiaTheme="minorEastAsia"/>
          <w:sz w:val="22"/>
        </w:rPr>
        <w:t>木</w:t>
      </w:r>
      <w:r>
        <w:rPr>
          <w:rFonts w:hint="eastAsia" w:asciiTheme="minorEastAsia" w:hAnsiTheme="minorEastAsia" w:eastAsiaTheme="minorEastAsia"/>
          <w:sz w:val="22"/>
        </w:rPr>
        <w:t>)</w:t>
      </w:r>
      <w:r>
        <w:rPr>
          <w:rFonts w:hint="eastAsia" w:asciiTheme="minorEastAsia" w:hAnsiTheme="minorEastAsia" w:eastAsiaTheme="minorEastAsia"/>
          <w:sz w:val="22"/>
        </w:rPr>
        <w:t>までに胆沢病院ホー</w:t>
      </w:r>
      <w:bookmarkStart w:id="0" w:name="_GoBack"/>
      <w:bookmarkEnd w:id="0"/>
      <w:r>
        <w:rPr>
          <w:rFonts w:hint="eastAsia" w:asciiTheme="minorEastAsia" w:hAnsiTheme="minorEastAsia" w:eastAsiaTheme="minorEastAsia"/>
          <w:sz w:val="22"/>
        </w:rPr>
        <w:t>ムページに掲載します。</w:t>
      </w:r>
    </w:p>
    <w:p>
      <w:pPr>
        <w:pStyle w:val="0"/>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③　申込者の一部または全部が特定されるおそれがある質問、その他公正な競争を阻害するおそれがある質問等については、回答しません。</w:t>
      </w:r>
    </w:p>
    <w:p>
      <w:pPr>
        <w:pStyle w:val="0"/>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④　本件に直接関係のない質問及び指定した日時を過ぎて提出された質問書については、いずれ　も回答しません。</w:t>
      </w: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49A9F24"/>
    <w:lvl w:ilvl="0" w:tplc="05421018">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oNotHyphenateCap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1</Pages>
  <Words>14</Words>
  <Characters>407</Characters>
  <Application>JUST Note</Application>
  <Lines>37</Lines>
  <Paragraphs>15</Paragraphs>
  <CharactersWithSpaces>447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IR06015</cp:lastModifiedBy>
  <cp:lastPrinted>2021-11-10T08:46:00Z</cp:lastPrinted>
  <dcterms:created xsi:type="dcterms:W3CDTF">2012-04-28T02:41:00Z</dcterms:created>
  <dcterms:modified xsi:type="dcterms:W3CDTF">2025-08-03T13:58:10Z</dcterms:modified>
  <cp:revision>19</cp:revision>
</cp:coreProperties>
</file>